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59D" w:rsidRPr="002E6043" w:rsidRDefault="00827891" w:rsidP="002E6043">
      <w:pPr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2E6043">
        <w:rPr>
          <w:rFonts w:ascii="Times New Roman" w:hAnsi="Times New Roman" w:cs="Times New Roman"/>
          <w:b/>
          <w:sz w:val="24"/>
          <w:szCs w:val="28"/>
        </w:rPr>
        <w:t>Решение конференции</w:t>
      </w:r>
      <w:r w:rsidRPr="002E6043">
        <w:rPr>
          <w:rFonts w:ascii="Times New Roman" w:eastAsia="Times New Roman" w:hAnsi="Times New Roman" w:cs="Times New Roman"/>
          <w:b/>
          <w:sz w:val="24"/>
          <w:szCs w:val="28"/>
        </w:rPr>
        <w:t xml:space="preserve"> «СОВРЕМЕННЫЕ ПРОБЛЕМЫ ЭКОЛОГИИ И ЗДОРОВЬЯ НАСЕЛЕНИЯ», посвященной 300-летию Российской академии наук</w:t>
      </w:r>
    </w:p>
    <w:p w:rsidR="00AD243C" w:rsidRPr="002E6043" w:rsidRDefault="00827891" w:rsidP="00AD243C">
      <w:pPr>
        <w:spacing w:before="240" w:line="276" w:lineRule="auto"/>
        <w:jc w:val="both"/>
        <w:rPr>
          <w:rFonts w:ascii="Times New Roman" w:hAnsi="Times New Roman" w:cs="Times New Roman"/>
          <w:iCs/>
          <w:szCs w:val="24"/>
        </w:rPr>
      </w:pPr>
      <w:r w:rsidRPr="002E6043">
        <w:rPr>
          <w:rFonts w:ascii="Times New Roman" w:eastAsia="Times New Roman" w:hAnsi="Times New Roman" w:cs="Times New Roman"/>
          <w:sz w:val="24"/>
          <w:szCs w:val="28"/>
        </w:rPr>
        <w:t xml:space="preserve">4-7 июля 2023 года в г. Ангарске-п. Листвянка состоялась </w:t>
      </w:r>
      <w:r w:rsidRPr="002E6043">
        <w:rPr>
          <w:rFonts w:ascii="Times New Roman" w:eastAsia="Times New Roman" w:hAnsi="Times New Roman" w:cs="Times New Roman"/>
          <w:sz w:val="24"/>
          <w:szCs w:val="28"/>
          <w:lang w:val="en-US"/>
        </w:rPr>
        <w:t>II</w:t>
      </w:r>
      <w:r w:rsidRPr="002E6043">
        <w:rPr>
          <w:rFonts w:ascii="Times New Roman" w:eastAsia="Times New Roman" w:hAnsi="Times New Roman" w:cs="Times New Roman"/>
          <w:sz w:val="24"/>
          <w:szCs w:val="28"/>
        </w:rPr>
        <w:t xml:space="preserve"> Всероссийская конференция с международным участием </w:t>
      </w:r>
      <w:r w:rsidRPr="002E6043">
        <w:rPr>
          <w:rFonts w:ascii="Times New Roman" w:eastAsia="Times New Roman" w:hAnsi="Times New Roman" w:cs="Times New Roman"/>
          <w:b/>
          <w:sz w:val="24"/>
          <w:szCs w:val="28"/>
        </w:rPr>
        <w:t>«СОВРЕМЕННЫЕ ПРОБЛЕМЫ ЭКОЛОГИИ И ЗДОРОВЬЯ НАСЕЛЕНИЯ»</w:t>
      </w:r>
      <w:r w:rsidRPr="002E6043">
        <w:rPr>
          <w:rFonts w:ascii="Times New Roman" w:eastAsia="Times New Roman" w:hAnsi="Times New Roman" w:cs="Times New Roman"/>
          <w:sz w:val="24"/>
          <w:szCs w:val="28"/>
        </w:rPr>
        <w:t xml:space="preserve">, </w:t>
      </w:r>
      <w:r w:rsidRPr="002E6043">
        <w:rPr>
          <w:rFonts w:ascii="Times New Roman" w:eastAsia="Times New Roman" w:hAnsi="Times New Roman" w:cs="Times New Roman"/>
          <w:szCs w:val="24"/>
        </w:rPr>
        <w:t>посвященная 300-летию Российской академии наук.</w:t>
      </w:r>
      <w:r w:rsidR="007568C5" w:rsidRPr="002E6043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</w:t>
      </w:r>
      <w:r w:rsidR="007568C5" w:rsidRPr="002E6043">
        <w:rPr>
          <w:rFonts w:ascii="Times New Roman" w:hAnsi="Times New Roman" w:cs="Times New Roman"/>
          <w:iCs/>
          <w:szCs w:val="24"/>
        </w:rPr>
        <w:t>Одна из задач Десятилетия науки и технологий – повысить вовлеченность профессионального сообщества в реализацию Стратегии научно-технологического развития Российской Федерации, а также сформировать у граждан нашей страны четкое представление о реализуемых сегодня государством и бизнесом инициативах в области науки и технологий.</w:t>
      </w:r>
      <w:r w:rsidR="00807656" w:rsidRPr="002E6043">
        <w:rPr>
          <w:rFonts w:ascii="Times New Roman" w:hAnsi="Times New Roman" w:cs="Times New Roman"/>
          <w:iCs/>
          <w:szCs w:val="24"/>
        </w:rPr>
        <w:t xml:space="preserve"> </w:t>
      </w:r>
    </w:p>
    <w:p w:rsidR="00827891" w:rsidRPr="002E6043" w:rsidRDefault="00827891" w:rsidP="00AD243C">
      <w:pPr>
        <w:spacing w:before="240" w:line="276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2E6043">
        <w:rPr>
          <w:rFonts w:ascii="Times New Roman" w:eastAsia="Times New Roman" w:hAnsi="Times New Roman" w:cs="Times New Roman"/>
          <w:szCs w:val="24"/>
        </w:rPr>
        <w:t xml:space="preserve"> В </w:t>
      </w:r>
      <w:r w:rsidR="007568C5" w:rsidRPr="002E6043">
        <w:rPr>
          <w:rFonts w:ascii="Times New Roman" w:eastAsia="Times New Roman" w:hAnsi="Times New Roman" w:cs="Times New Roman"/>
          <w:szCs w:val="24"/>
        </w:rPr>
        <w:t xml:space="preserve">работе </w:t>
      </w:r>
      <w:r w:rsidRPr="002E6043">
        <w:rPr>
          <w:rFonts w:ascii="Times New Roman" w:eastAsia="Times New Roman" w:hAnsi="Times New Roman" w:cs="Times New Roman"/>
          <w:szCs w:val="24"/>
        </w:rPr>
        <w:t xml:space="preserve">конференции приняли участие ученые из научных и образовательных организаций различных городов Российской Федерации, Казахстана, Таджикистана, Киргизии, Узбекистана. Заслушав и обсудив 15 пленарных и 48 секционных докладов по </w:t>
      </w:r>
      <w:r w:rsidRPr="002E6043">
        <w:rPr>
          <w:rFonts w:ascii="Times New Roman" w:eastAsia="Times New Roman" w:hAnsi="Times New Roman" w:cs="Times New Roman"/>
          <w:szCs w:val="24"/>
          <w:lang w:eastAsia="ru-RU"/>
        </w:rPr>
        <w:t>следующим направлениям</w:t>
      </w:r>
      <w:r w:rsidR="007568C5" w:rsidRPr="002E6043">
        <w:rPr>
          <w:rFonts w:ascii="Times New Roman" w:eastAsia="Times New Roman" w:hAnsi="Times New Roman" w:cs="Times New Roman"/>
          <w:szCs w:val="24"/>
          <w:lang w:eastAsia="ru-RU"/>
        </w:rPr>
        <w:t>:</w:t>
      </w:r>
      <w:r w:rsidRPr="002E6043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827891" w:rsidRPr="002E6043" w:rsidRDefault="007568C5" w:rsidP="00807656">
      <w:pPr>
        <w:spacing w:after="0" w:line="276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2E6043">
        <w:rPr>
          <w:rFonts w:ascii="Times New Roman" w:eastAsia="Times New Roman" w:hAnsi="Times New Roman" w:cs="Times New Roman"/>
          <w:szCs w:val="24"/>
        </w:rPr>
        <w:t xml:space="preserve">- </w:t>
      </w:r>
      <w:r w:rsidR="00827891" w:rsidRPr="002E6043">
        <w:rPr>
          <w:rFonts w:ascii="Times New Roman" w:eastAsia="Times New Roman" w:hAnsi="Times New Roman" w:cs="Times New Roman"/>
          <w:szCs w:val="24"/>
        </w:rPr>
        <w:t>Фундаментальные исследования здоровья и качества жизни населения</w:t>
      </w:r>
    </w:p>
    <w:p w:rsidR="00827891" w:rsidRPr="002E6043" w:rsidRDefault="007568C5" w:rsidP="00807656">
      <w:pPr>
        <w:spacing w:after="0" w:line="276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2E6043">
        <w:rPr>
          <w:rFonts w:ascii="Times New Roman" w:eastAsia="Times New Roman" w:hAnsi="Times New Roman" w:cs="Times New Roman"/>
          <w:szCs w:val="24"/>
        </w:rPr>
        <w:t xml:space="preserve">- </w:t>
      </w:r>
      <w:r w:rsidR="00827891" w:rsidRPr="002E6043">
        <w:rPr>
          <w:rFonts w:ascii="Times New Roman" w:eastAsia="Times New Roman" w:hAnsi="Times New Roman" w:cs="Times New Roman"/>
          <w:szCs w:val="24"/>
        </w:rPr>
        <w:t>Методологические проблемы изучения влиян</w:t>
      </w:r>
      <w:bookmarkStart w:id="0" w:name="_GoBack"/>
      <w:bookmarkEnd w:id="0"/>
      <w:r w:rsidR="00827891" w:rsidRPr="002E6043">
        <w:rPr>
          <w:rFonts w:ascii="Times New Roman" w:eastAsia="Times New Roman" w:hAnsi="Times New Roman" w:cs="Times New Roman"/>
          <w:szCs w:val="24"/>
        </w:rPr>
        <w:t>ия факторов окружающей среды на здоровье человека</w:t>
      </w:r>
    </w:p>
    <w:p w:rsidR="00827891" w:rsidRPr="002E6043" w:rsidRDefault="007568C5" w:rsidP="00807656">
      <w:pPr>
        <w:spacing w:after="0" w:line="276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2E6043">
        <w:rPr>
          <w:rFonts w:ascii="Times New Roman" w:eastAsia="Times New Roman" w:hAnsi="Times New Roman" w:cs="Times New Roman"/>
          <w:szCs w:val="24"/>
        </w:rPr>
        <w:t xml:space="preserve">- </w:t>
      </w:r>
      <w:r w:rsidR="00827891" w:rsidRPr="002E6043">
        <w:rPr>
          <w:rFonts w:ascii="Times New Roman" w:eastAsia="Times New Roman" w:hAnsi="Times New Roman" w:cs="Times New Roman"/>
          <w:szCs w:val="24"/>
        </w:rPr>
        <w:t>Медико-экологические аспекты здоровья детского населения</w:t>
      </w:r>
    </w:p>
    <w:p w:rsidR="00827891" w:rsidRPr="002E6043" w:rsidRDefault="007568C5" w:rsidP="00807656">
      <w:pPr>
        <w:spacing w:after="0" w:line="276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2E6043">
        <w:rPr>
          <w:rFonts w:ascii="Times New Roman" w:eastAsia="Times New Roman" w:hAnsi="Times New Roman" w:cs="Times New Roman"/>
          <w:szCs w:val="24"/>
        </w:rPr>
        <w:t xml:space="preserve">- </w:t>
      </w:r>
      <w:r w:rsidR="00827891" w:rsidRPr="002E6043">
        <w:rPr>
          <w:rFonts w:ascii="Times New Roman" w:eastAsia="Times New Roman" w:hAnsi="Times New Roman" w:cs="Times New Roman"/>
          <w:szCs w:val="24"/>
        </w:rPr>
        <w:t>Инновационные подходы к изучению состояния здоровья работающего населения</w:t>
      </w:r>
    </w:p>
    <w:p w:rsidR="00827891" w:rsidRPr="002E6043" w:rsidRDefault="007568C5" w:rsidP="00807656">
      <w:pPr>
        <w:spacing w:after="0" w:line="276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2E6043">
        <w:rPr>
          <w:rFonts w:ascii="Times New Roman" w:eastAsia="Times New Roman" w:hAnsi="Times New Roman" w:cs="Times New Roman"/>
          <w:szCs w:val="24"/>
        </w:rPr>
        <w:t xml:space="preserve">- </w:t>
      </w:r>
      <w:r w:rsidR="00827891" w:rsidRPr="002E6043">
        <w:rPr>
          <w:rFonts w:ascii="Times New Roman" w:eastAsia="Times New Roman" w:hAnsi="Times New Roman" w:cs="Times New Roman"/>
          <w:szCs w:val="24"/>
        </w:rPr>
        <w:t xml:space="preserve">Актуальные проблемы </w:t>
      </w:r>
      <w:proofErr w:type="spellStart"/>
      <w:r w:rsidR="00827891" w:rsidRPr="002E6043">
        <w:rPr>
          <w:rFonts w:ascii="Times New Roman" w:eastAsia="Times New Roman" w:hAnsi="Times New Roman" w:cs="Times New Roman"/>
          <w:szCs w:val="24"/>
        </w:rPr>
        <w:t>экотоксикологии</w:t>
      </w:r>
      <w:proofErr w:type="spellEnd"/>
      <w:r w:rsidR="00827891" w:rsidRPr="002E6043">
        <w:rPr>
          <w:rFonts w:ascii="Times New Roman" w:eastAsia="Times New Roman" w:hAnsi="Times New Roman" w:cs="Times New Roman"/>
          <w:szCs w:val="24"/>
        </w:rPr>
        <w:t xml:space="preserve"> и биомониторинга</w:t>
      </w:r>
    </w:p>
    <w:p w:rsidR="007568C5" w:rsidRPr="002E6043" w:rsidRDefault="007568C5" w:rsidP="00807656">
      <w:pPr>
        <w:spacing w:after="0" w:line="276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2E6043">
        <w:rPr>
          <w:rFonts w:ascii="Times New Roman" w:eastAsia="Times New Roman" w:hAnsi="Times New Roman" w:cs="Times New Roman"/>
          <w:szCs w:val="24"/>
        </w:rPr>
        <w:t xml:space="preserve">- </w:t>
      </w:r>
      <w:r w:rsidR="00827891" w:rsidRPr="002E6043">
        <w:rPr>
          <w:rFonts w:ascii="Times New Roman" w:eastAsia="Times New Roman" w:hAnsi="Times New Roman" w:cs="Times New Roman"/>
          <w:szCs w:val="24"/>
        </w:rPr>
        <w:t>Восстановительное лечение и медицинская реабилитация на современном этапе</w:t>
      </w:r>
    </w:p>
    <w:p w:rsidR="00827891" w:rsidRPr="002E6043" w:rsidRDefault="00827891" w:rsidP="00807656">
      <w:pPr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2E6043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="007568C5" w:rsidRPr="002E6043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2E6043">
        <w:rPr>
          <w:rFonts w:ascii="Times New Roman" w:eastAsia="Times New Roman" w:hAnsi="Times New Roman" w:cs="Times New Roman"/>
          <w:szCs w:val="24"/>
          <w:lang w:eastAsia="ru-RU"/>
        </w:rPr>
        <w:t xml:space="preserve">участники конференции </w:t>
      </w:r>
      <w:r w:rsidR="007568C5" w:rsidRPr="002E6043">
        <w:rPr>
          <w:rFonts w:ascii="Times New Roman" w:eastAsia="Times New Roman" w:hAnsi="Times New Roman" w:cs="Times New Roman"/>
          <w:szCs w:val="24"/>
          <w:lang w:eastAsia="ru-RU"/>
        </w:rPr>
        <w:t xml:space="preserve">отметили, что </w:t>
      </w:r>
    </w:p>
    <w:p w:rsidR="00A320A3" w:rsidRPr="002E6043" w:rsidRDefault="0027196F" w:rsidP="00807656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color w:val="000000"/>
          <w:kern w:val="24"/>
          <w:szCs w:val="24"/>
        </w:rPr>
      </w:pPr>
      <w:r w:rsidRPr="002E6043">
        <w:rPr>
          <w:rFonts w:ascii="Times New Roman" w:hAnsi="Times New Roman" w:cs="Times New Roman"/>
          <w:noProof/>
          <w:szCs w:val="24"/>
        </w:rPr>
        <w:t>- в</w:t>
      </w:r>
      <w:r w:rsidR="00B84DCB" w:rsidRPr="002E6043">
        <w:rPr>
          <w:rFonts w:ascii="Times New Roman" w:hAnsi="Times New Roman" w:cs="Times New Roman"/>
          <w:noProof/>
          <w:szCs w:val="24"/>
        </w:rPr>
        <w:t xml:space="preserve"> настоящее время на фоне роста процессов индустриализации и глобализации все более выраженными становятся антропогенные изменения не только климата, но и качества среды обитания. </w:t>
      </w:r>
      <w:r w:rsidRPr="002E6043">
        <w:rPr>
          <w:rFonts w:ascii="Times New Roman" w:hAnsi="Times New Roman" w:cs="Times New Roman"/>
          <w:noProof/>
          <w:szCs w:val="24"/>
        </w:rPr>
        <w:t>Н</w:t>
      </w:r>
      <w:r w:rsidR="00B84DCB" w:rsidRPr="002E6043">
        <w:rPr>
          <w:rFonts w:ascii="Times New Roman" w:hAnsi="Times New Roman" w:cs="Times New Roman"/>
          <w:noProof/>
          <w:szCs w:val="24"/>
        </w:rPr>
        <w:t xml:space="preserve">арушения популяционного и индивидуального здоровья в большинстве случаев являются следствием синергетического влияния множества факторов и условий.  </w:t>
      </w:r>
      <w:r w:rsidR="00B076EF" w:rsidRPr="002E6043">
        <w:rPr>
          <w:rFonts w:ascii="Times New Roman" w:eastAsiaTheme="minorEastAsia" w:hAnsi="Times New Roman" w:cs="Times New Roman"/>
          <w:color w:val="000000"/>
          <w:kern w:val="24"/>
          <w:szCs w:val="24"/>
        </w:rPr>
        <w:t>Влияние комплекса негативных техногенных и социальных факторов приводит к снижению у населения промышленных центров, как общей продолжительности жизни, так и продолжительности здоровой жизни</w:t>
      </w:r>
      <w:r w:rsidRPr="002E6043">
        <w:rPr>
          <w:rFonts w:ascii="Times New Roman" w:eastAsiaTheme="minorEastAsia" w:hAnsi="Times New Roman" w:cs="Times New Roman"/>
          <w:color w:val="000000"/>
          <w:kern w:val="24"/>
          <w:szCs w:val="24"/>
        </w:rPr>
        <w:t>;</w:t>
      </w:r>
      <w:r w:rsidR="00B076EF" w:rsidRPr="002E6043">
        <w:rPr>
          <w:rFonts w:ascii="Times New Roman" w:eastAsiaTheme="minorEastAsia" w:hAnsi="Times New Roman" w:cs="Times New Roman"/>
          <w:color w:val="000000"/>
          <w:kern w:val="24"/>
          <w:szCs w:val="24"/>
        </w:rPr>
        <w:t xml:space="preserve"> </w:t>
      </w:r>
    </w:p>
    <w:p w:rsidR="00827891" w:rsidRPr="002E6043" w:rsidRDefault="00A320A3" w:rsidP="0080765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2E6043">
        <w:rPr>
          <w:rFonts w:ascii="Times New Roman" w:eastAsiaTheme="minorEastAsia" w:hAnsi="Times New Roman" w:cs="Times New Roman"/>
          <w:color w:val="000000"/>
          <w:kern w:val="24"/>
          <w:szCs w:val="24"/>
        </w:rPr>
        <w:t xml:space="preserve"> </w:t>
      </w:r>
      <w:r w:rsidR="0027196F" w:rsidRPr="002E6043">
        <w:rPr>
          <w:rFonts w:ascii="Times New Roman" w:eastAsiaTheme="minorEastAsia" w:hAnsi="Times New Roman" w:cs="Times New Roman"/>
          <w:color w:val="000000"/>
          <w:kern w:val="24"/>
          <w:szCs w:val="24"/>
        </w:rPr>
        <w:t>- в</w:t>
      </w:r>
      <w:r w:rsidR="00707C9A" w:rsidRPr="002E6043">
        <w:rPr>
          <w:rFonts w:ascii="Times New Roman" w:hAnsi="Times New Roman" w:cs="Times New Roman"/>
          <w:szCs w:val="24"/>
        </w:rPr>
        <w:t xml:space="preserve"> настоящее время отмечается рост снижени</w:t>
      </w:r>
      <w:r w:rsidR="00AD243C" w:rsidRPr="002E6043">
        <w:rPr>
          <w:rFonts w:ascii="Times New Roman" w:hAnsi="Times New Roman" w:cs="Times New Roman"/>
          <w:szCs w:val="24"/>
        </w:rPr>
        <w:t>я</w:t>
      </w:r>
      <w:r w:rsidR="00707C9A" w:rsidRPr="002E6043">
        <w:rPr>
          <w:rFonts w:ascii="Times New Roman" w:hAnsi="Times New Roman" w:cs="Times New Roman"/>
          <w:szCs w:val="24"/>
        </w:rPr>
        <w:t xml:space="preserve"> адаптационных резервов, в том числе, в детск</w:t>
      </w:r>
      <w:r w:rsidR="00B84DCB" w:rsidRPr="002E6043">
        <w:rPr>
          <w:rFonts w:ascii="Times New Roman" w:hAnsi="Times New Roman" w:cs="Times New Roman"/>
          <w:szCs w:val="24"/>
        </w:rPr>
        <w:t xml:space="preserve">их </w:t>
      </w:r>
      <w:proofErr w:type="spellStart"/>
      <w:r w:rsidR="00B84DCB" w:rsidRPr="002E6043">
        <w:rPr>
          <w:rFonts w:ascii="Times New Roman" w:hAnsi="Times New Roman" w:cs="Times New Roman"/>
          <w:szCs w:val="24"/>
        </w:rPr>
        <w:t>субпопуляциях</w:t>
      </w:r>
      <w:proofErr w:type="spellEnd"/>
      <w:r w:rsidR="00B84DCB" w:rsidRPr="002E6043">
        <w:rPr>
          <w:rFonts w:ascii="Times New Roman" w:hAnsi="Times New Roman" w:cs="Times New Roman"/>
          <w:szCs w:val="24"/>
        </w:rPr>
        <w:t xml:space="preserve">, проживающих в различных </w:t>
      </w:r>
      <w:proofErr w:type="spellStart"/>
      <w:proofErr w:type="gramStart"/>
      <w:r w:rsidR="00B84DCB" w:rsidRPr="002E6043">
        <w:rPr>
          <w:rFonts w:ascii="Times New Roman" w:hAnsi="Times New Roman" w:cs="Times New Roman"/>
          <w:szCs w:val="24"/>
        </w:rPr>
        <w:t>климато</w:t>
      </w:r>
      <w:proofErr w:type="spellEnd"/>
      <w:r w:rsidR="00B84DCB" w:rsidRPr="002E6043">
        <w:rPr>
          <w:rFonts w:ascii="Times New Roman" w:hAnsi="Times New Roman" w:cs="Times New Roman"/>
          <w:szCs w:val="24"/>
        </w:rPr>
        <w:t>-экологических</w:t>
      </w:r>
      <w:proofErr w:type="gramEnd"/>
      <w:r w:rsidR="00B84DCB" w:rsidRPr="002E6043">
        <w:rPr>
          <w:rFonts w:ascii="Times New Roman" w:hAnsi="Times New Roman" w:cs="Times New Roman"/>
          <w:szCs w:val="24"/>
        </w:rPr>
        <w:t xml:space="preserve"> условиях (Арктики,  аридных и высокогорных</w:t>
      </w:r>
      <w:r w:rsidR="00707C9A" w:rsidRPr="002E6043">
        <w:rPr>
          <w:rFonts w:ascii="Times New Roman" w:hAnsi="Times New Roman" w:cs="Times New Roman"/>
          <w:szCs w:val="24"/>
        </w:rPr>
        <w:t xml:space="preserve"> </w:t>
      </w:r>
      <w:r w:rsidR="00B84DCB" w:rsidRPr="002E6043">
        <w:rPr>
          <w:rFonts w:ascii="Times New Roman" w:hAnsi="Times New Roman" w:cs="Times New Roman"/>
          <w:szCs w:val="24"/>
        </w:rPr>
        <w:t>зонах, территориях накопленного вреда в результате прежней хозяйственной деятельности)</w:t>
      </w:r>
      <w:r w:rsidR="00707C9A" w:rsidRPr="002E6043">
        <w:rPr>
          <w:rFonts w:ascii="Times New Roman" w:hAnsi="Times New Roman" w:cs="Times New Roman"/>
          <w:szCs w:val="24"/>
        </w:rPr>
        <w:t>. Отмечено, что степень влияния условий образовательной среды на формирование здоровья детей по силе своего воздействия сопоставима с такими мощными факторами, как экологические, однако</w:t>
      </w:r>
      <w:r w:rsidR="00827891" w:rsidRPr="002E6043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="007568C5" w:rsidRPr="002E6043">
        <w:rPr>
          <w:rFonts w:ascii="Times New Roman" w:hAnsi="Times New Roman" w:cs="Times New Roman"/>
          <w:szCs w:val="24"/>
        </w:rPr>
        <w:t xml:space="preserve">малоизученными остаются вопросы сочетанного воздействия </w:t>
      </w:r>
      <w:r w:rsidR="00707C9A" w:rsidRPr="002E6043">
        <w:rPr>
          <w:rFonts w:ascii="Times New Roman" w:hAnsi="Times New Roman" w:cs="Times New Roman"/>
          <w:szCs w:val="24"/>
        </w:rPr>
        <w:t xml:space="preserve">цифровых </w:t>
      </w:r>
      <w:r w:rsidR="007568C5" w:rsidRPr="002E6043">
        <w:rPr>
          <w:rFonts w:ascii="Times New Roman" w:hAnsi="Times New Roman" w:cs="Times New Roman"/>
          <w:szCs w:val="24"/>
        </w:rPr>
        <w:t>технологий обучения, факторов внутри- и внешкольной среды</w:t>
      </w:r>
      <w:r w:rsidR="00707C9A" w:rsidRPr="002E6043">
        <w:rPr>
          <w:rFonts w:ascii="Times New Roman" w:hAnsi="Times New Roman" w:cs="Times New Roman"/>
          <w:szCs w:val="24"/>
        </w:rPr>
        <w:t>, в том числе в условиях дополнительного образования, занятий спортом</w:t>
      </w:r>
      <w:r w:rsidR="007568C5" w:rsidRPr="002E6043">
        <w:rPr>
          <w:rFonts w:ascii="Times New Roman" w:hAnsi="Times New Roman" w:cs="Times New Roman"/>
          <w:szCs w:val="24"/>
        </w:rPr>
        <w:t xml:space="preserve"> на состояние физического развития учащихся, их соматическое здоровье</w:t>
      </w:r>
      <w:r w:rsidR="0027196F" w:rsidRPr="002E6043">
        <w:rPr>
          <w:rFonts w:ascii="Times New Roman" w:hAnsi="Times New Roman" w:cs="Times New Roman"/>
          <w:szCs w:val="24"/>
        </w:rPr>
        <w:t>;</w:t>
      </w:r>
    </w:p>
    <w:p w:rsidR="007568C5" w:rsidRPr="002E6043" w:rsidRDefault="0027196F" w:rsidP="00807656">
      <w:pPr>
        <w:pStyle w:val="Default"/>
        <w:spacing w:line="276" w:lineRule="auto"/>
        <w:ind w:firstLine="708"/>
        <w:jc w:val="both"/>
        <w:rPr>
          <w:rFonts w:eastAsia="Times New Roman"/>
          <w:sz w:val="22"/>
          <w:lang w:eastAsia="ru-RU"/>
        </w:rPr>
      </w:pPr>
      <w:r w:rsidRPr="002E6043">
        <w:rPr>
          <w:color w:val="auto"/>
          <w:sz w:val="22"/>
        </w:rPr>
        <w:t xml:space="preserve">- </w:t>
      </w:r>
      <w:r w:rsidR="00564ED2" w:rsidRPr="002E6043">
        <w:rPr>
          <w:color w:val="auto"/>
          <w:sz w:val="22"/>
        </w:rPr>
        <w:t>усовершенствованы</w:t>
      </w:r>
      <w:r w:rsidR="007568C5" w:rsidRPr="002E6043">
        <w:rPr>
          <w:color w:val="auto"/>
          <w:sz w:val="22"/>
        </w:rPr>
        <w:t xml:space="preserve"> подход</w:t>
      </w:r>
      <w:r w:rsidR="00564ED2" w:rsidRPr="002E6043">
        <w:rPr>
          <w:color w:val="auto"/>
          <w:sz w:val="22"/>
        </w:rPr>
        <w:t>ы</w:t>
      </w:r>
      <w:r w:rsidR="007568C5" w:rsidRPr="002E6043">
        <w:rPr>
          <w:color w:val="auto"/>
          <w:sz w:val="22"/>
        </w:rPr>
        <w:t xml:space="preserve"> к формированию рационов питания</w:t>
      </w:r>
      <w:r w:rsidR="00564ED2" w:rsidRPr="002E6043">
        <w:rPr>
          <w:color w:val="auto"/>
          <w:sz w:val="22"/>
        </w:rPr>
        <w:t>, включающие</w:t>
      </w:r>
      <w:r w:rsidR="007568C5" w:rsidRPr="002E6043">
        <w:rPr>
          <w:color w:val="auto"/>
          <w:sz w:val="22"/>
        </w:rPr>
        <w:t xml:space="preserve">  технологи</w:t>
      </w:r>
      <w:r w:rsidR="00564ED2" w:rsidRPr="002E6043">
        <w:rPr>
          <w:color w:val="auto"/>
          <w:sz w:val="22"/>
        </w:rPr>
        <w:t>и</w:t>
      </w:r>
      <w:r w:rsidR="007568C5" w:rsidRPr="002E6043">
        <w:rPr>
          <w:color w:val="auto"/>
          <w:sz w:val="22"/>
        </w:rPr>
        <w:t xml:space="preserve"> </w:t>
      </w:r>
      <w:r w:rsidR="00564ED2" w:rsidRPr="002E6043">
        <w:rPr>
          <w:color w:val="auto"/>
          <w:sz w:val="22"/>
        </w:rPr>
        <w:t xml:space="preserve">альтернативного </w:t>
      </w:r>
      <w:r w:rsidR="007568C5" w:rsidRPr="002E6043">
        <w:rPr>
          <w:color w:val="auto"/>
          <w:sz w:val="22"/>
        </w:rPr>
        <w:t>выбора</w:t>
      </w:r>
      <w:r w:rsidR="00564ED2" w:rsidRPr="002E6043">
        <w:rPr>
          <w:color w:val="auto"/>
          <w:sz w:val="22"/>
        </w:rPr>
        <w:t xml:space="preserve"> рационов и</w:t>
      </w:r>
      <w:r w:rsidR="007568C5" w:rsidRPr="002E6043">
        <w:rPr>
          <w:color w:val="auto"/>
          <w:sz w:val="22"/>
        </w:rPr>
        <w:t xml:space="preserve"> </w:t>
      </w:r>
      <w:r w:rsidR="00564ED2" w:rsidRPr="002E6043">
        <w:rPr>
          <w:color w:val="auto"/>
          <w:sz w:val="22"/>
        </w:rPr>
        <w:t xml:space="preserve">их </w:t>
      </w:r>
      <w:r w:rsidR="00707C9A" w:rsidRPr="002E6043">
        <w:rPr>
          <w:color w:val="auto"/>
          <w:sz w:val="22"/>
        </w:rPr>
        <w:t>а</w:t>
      </w:r>
      <w:r w:rsidR="007568C5" w:rsidRPr="002E6043">
        <w:rPr>
          <w:color w:val="auto"/>
          <w:sz w:val="22"/>
        </w:rPr>
        <w:t>втоматизированн</w:t>
      </w:r>
      <w:r w:rsidR="00564ED2" w:rsidRPr="002E6043">
        <w:rPr>
          <w:color w:val="auto"/>
          <w:sz w:val="22"/>
        </w:rPr>
        <w:t>ый</w:t>
      </w:r>
      <w:r w:rsidR="007568C5" w:rsidRPr="002E6043">
        <w:rPr>
          <w:color w:val="auto"/>
          <w:sz w:val="22"/>
        </w:rPr>
        <w:t xml:space="preserve"> расчё</w:t>
      </w:r>
      <w:r w:rsidR="00564ED2" w:rsidRPr="002E6043">
        <w:rPr>
          <w:color w:val="auto"/>
          <w:sz w:val="22"/>
        </w:rPr>
        <w:t>т для</w:t>
      </w:r>
      <w:r w:rsidR="007568C5" w:rsidRPr="002E6043">
        <w:rPr>
          <w:color w:val="auto"/>
          <w:sz w:val="22"/>
        </w:rPr>
        <w:t xml:space="preserve"> различных контингентов, в том числе школьников. В связи с недостатком витаминов и микроэлементов в рационах учащихся, в школьном питании рекомендуется использовать специальные витаминизированные и обогащенные микроэлементами функциональные продукты, что особенно актуально для детей, проживающих в Арктической и субарктической зонах; </w:t>
      </w:r>
    </w:p>
    <w:p w:rsidR="004700D9" w:rsidRPr="002E6043" w:rsidRDefault="0027196F" w:rsidP="004700D9">
      <w:pPr>
        <w:spacing w:after="0" w:line="312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2E6043">
        <w:rPr>
          <w:rFonts w:ascii="Times New Roman" w:hAnsi="Times New Roman" w:cs="Times New Roman"/>
          <w:szCs w:val="24"/>
        </w:rPr>
        <w:t>- р</w:t>
      </w:r>
      <w:r w:rsidR="007568C5" w:rsidRPr="002E6043">
        <w:rPr>
          <w:rFonts w:ascii="Times New Roman" w:hAnsi="Times New Roman" w:cs="Times New Roman"/>
          <w:szCs w:val="24"/>
        </w:rPr>
        <w:t>езультаты исследований</w:t>
      </w:r>
      <w:r w:rsidR="006E7AF6" w:rsidRPr="002E6043">
        <w:rPr>
          <w:rFonts w:ascii="Times New Roman" w:hAnsi="Times New Roman" w:cs="Times New Roman"/>
          <w:szCs w:val="24"/>
        </w:rPr>
        <w:t>,</w:t>
      </w:r>
      <w:r w:rsidR="007568C5" w:rsidRPr="002E6043">
        <w:rPr>
          <w:rFonts w:ascii="Times New Roman" w:hAnsi="Times New Roman" w:cs="Times New Roman"/>
          <w:szCs w:val="24"/>
        </w:rPr>
        <w:t xml:space="preserve"> </w:t>
      </w:r>
      <w:r w:rsidR="00707C9A" w:rsidRPr="002E6043">
        <w:rPr>
          <w:rFonts w:ascii="Times New Roman" w:hAnsi="Times New Roman" w:cs="Times New Roman"/>
          <w:szCs w:val="24"/>
        </w:rPr>
        <w:t xml:space="preserve">полученные </w:t>
      </w:r>
      <w:r w:rsidR="007568C5" w:rsidRPr="002E6043">
        <w:rPr>
          <w:rFonts w:ascii="Times New Roman" w:hAnsi="Times New Roman" w:cs="Times New Roman"/>
          <w:szCs w:val="24"/>
        </w:rPr>
        <w:t>специалистами в области медицины труда</w:t>
      </w:r>
      <w:r w:rsidR="00707C9A" w:rsidRPr="002E6043">
        <w:rPr>
          <w:rFonts w:ascii="Times New Roman" w:hAnsi="Times New Roman" w:cs="Times New Roman"/>
          <w:szCs w:val="24"/>
        </w:rPr>
        <w:t>,</w:t>
      </w:r>
      <w:r w:rsidR="007568C5" w:rsidRPr="002E6043">
        <w:rPr>
          <w:rFonts w:ascii="Times New Roman" w:hAnsi="Times New Roman" w:cs="Times New Roman"/>
          <w:szCs w:val="24"/>
        </w:rPr>
        <w:t xml:space="preserve"> достоверные математические модели их формализации раскрывают основные патогенетические закономерности развития </w:t>
      </w:r>
      <w:r w:rsidR="00707C9A" w:rsidRPr="002E6043">
        <w:rPr>
          <w:rFonts w:ascii="Times New Roman" w:hAnsi="Times New Roman" w:cs="Times New Roman"/>
          <w:szCs w:val="24"/>
        </w:rPr>
        <w:t>профессиональных заболеваний, производственно обусловленных нарушений</w:t>
      </w:r>
      <w:r w:rsidR="007568C5" w:rsidRPr="002E6043">
        <w:rPr>
          <w:rFonts w:ascii="Times New Roman" w:hAnsi="Times New Roman" w:cs="Times New Roman"/>
          <w:szCs w:val="24"/>
        </w:rPr>
        <w:t xml:space="preserve"> здоровья </w:t>
      </w:r>
      <w:r w:rsidR="00707C9A" w:rsidRPr="002E6043">
        <w:rPr>
          <w:rFonts w:ascii="Times New Roman" w:hAnsi="Times New Roman" w:cs="Times New Roman"/>
          <w:szCs w:val="24"/>
        </w:rPr>
        <w:t>работающих</w:t>
      </w:r>
      <w:r w:rsidR="007568C5" w:rsidRPr="002E6043">
        <w:rPr>
          <w:rFonts w:ascii="Times New Roman" w:hAnsi="Times New Roman" w:cs="Times New Roman"/>
          <w:szCs w:val="24"/>
        </w:rPr>
        <w:t xml:space="preserve">, доказывают ведущую роль в их формировании дисбаланса нейроэндокринной и нейровегетативной регуляции, нарушений </w:t>
      </w:r>
      <w:proofErr w:type="spellStart"/>
      <w:r w:rsidR="007568C5" w:rsidRPr="002E6043">
        <w:rPr>
          <w:rFonts w:ascii="Times New Roman" w:hAnsi="Times New Roman" w:cs="Times New Roman"/>
          <w:szCs w:val="24"/>
        </w:rPr>
        <w:t>окислительно</w:t>
      </w:r>
      <w:proofErr w:type="spellEnd"/>
      <w:r w:rsidR="007568C5" w:rsidRPr="002E6043">
        <w:rPr>
          <w:rFonts w:ascii="Times New Roman" w:hAnsi="Times New Roman" w:cs="Times New Roman"/>
          <w:szCs w:val="24"/>
        </w:rPr>
        <w:t xml:space="preserve">-антиоксидантных </w:t>
      </w:r>
      <w:r w:rsidR="007568C5" w:rsidRPr="002E6043">
        <w:rPr>
          <w:rFonts w:ascii="Times New Roman" w:hAnsi="Times New Roman" w:cs="Times New Roman"/>
          <w:szCs w:val="24"/>
        </w:rPr>
        <w:lastRenderedPageBreak/>
        <w:t>процессов, разбалансированности основных видов обмена, вторичного транзиторного иммунодефицита на фоне сенсибилизации</w:t>
      </w:r>
      <w:r w:rsidR="004700D9" w:rsidRPr="002E6043">
        <w:rPr>
          <w:rFonts w:ascii="Times New Roman" w:hAnsi="Times New Roman" w:cs="Times New Roman"/>
          <w:szCs w:val="24"/>
        </w:rPr>
        <w:t>;</w:t>
      </w:r>
    </w:p>
    <w:p w:rsidR="004700D9" w:rsidRPr="002E6043" w:rsidRDefault="004700D9" w:rsidP="004700D9">
      <w:pPr>
        <w:spacing w:after="0" w:line="312" w:lineRule="auto"/>
        <w:ind w:firstLine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2E6043">
        <w:rPr>
          <w:rFonts w:ascii="Times New Roman" w:hAnsi="Times New Roman" w:cs="Times New Roman"/>
          <w:szCs w:val="24"/>
        </w:rPr>
        <w:t xml:space="preserve"> - необходимо дальнейшее совершенствование: методов идентификации </w:t>
      </w:r>
      <w:proofErr w:type="spellStart"/>
      <w:r w:rsidRPr="002E6043">
        <w:rPr>
          <w:rFonts w:ascii="Times New Roman" w:hAnsi="Times New Roman" w:cs="Times New Roman"/>
          <w:szCs w:val="24"/>
        </w:rPr>
        <w:t>наночастиц</w:t>
      </w:r>
      <w:proofErr w:type="spellEnd"/>
      <w:r w:rsidRPr="002E6043">
        <w:rPr>
          <w:rFonts w:ascii="Times New Roman" w:hAnsi="Times New Roman" w:cs="Times New Roman"/>
          <w:szCs w:val="24"/>
        </w:rPr>
        <w:t xml:space="preserve"> в окружающей среде для гигиенической регламентации, с учетом их количества, дисперсности, формы; подходов к оценке риска воздействия </w:t>
      </w:r>
      <w:proofErr w:type="spellStart"/>
      <w:r w:rsidRPr="002E6043">
        <w:rPr>
          <w:rFonts w:ascii="Times New Roman" w:hAnsi="Times New Roman" w:cs="Times New Roman"/>
          <w:szCs w:val="24"/>
        </w:rPr>
        <w:t>наночастиц</w:t>
      </w:r>
      <w:proofErr w:type="spellEnd"/>
      <w:r w:rsidRPr="002E6043">
        <w:rPr>
          <w:rFonts w:ascii="Times New Roman" w:hAnsi="Times New Roman" w:cs="Times New Roman"/>
          <w:szCs w:val="24"/>
        </w:rPr>
        <w:t xml:space="preserve">, обладающих высокой специфичностью к </w:t>
      </w:r>
      <w:proofErr w:type="spellStart"/>
      <w:r w:rsidRPr="002E6043">
        <w:rPr>
          <w:rFonts w:ascii="Times New Roman" w:hAnsi="Times New Roman" w:cs="Times New Roman"/>
          <w:szCs w:val="24"/>
        </w:rPr>
        <w:t>биомишеням</w:t>
      </w:r>
      <w:proofErr w:type="spellEnd"/>
      <w:r w:rsidRPr="002E6043">
        <w:rPr>
          <w:rFonts w:ascii="Times New Roman" w:hAnsi="Times New Roman" w:cs="Times New Roman"/>
          <w:szCs w:val="24"/>
        </w:rPr>
        <w:t xml:space="preserve">, на клеточном и внутриклеточном уровнях, с наблюдением в течение длительного периода и установлением </w:t>
      </w:r>
      <w:proofErr w:type="spellStart"/>
      <w:r w:rsidRPr="002E6043">
        <w:rPr>
          <w:rFonts w:ascii="Times New Roman" w:hAnsi="Times New Roman" w:cs="Times New Roman"/>
          <w:szCs w:val="24"/>
        </w:rPr>
        <w:t>дозо</w:t>
      </w:r>
      <w:proofErr w:type="spellEnd"/>
      <w:r w:rsidRPr="002E6043">
        <w:rPr>
          <w:rFonts w:ascii="Times New Roman" w:hAnsi="Times New Roman" w:cs="Times New Roman"/>
          <w:szCs w:val="24"/>
        </w:rPr>
        <w:t xml:space="preserve">-временных зависимостей с учетом количественной характеристики распределения и накопления </w:t>
      </w:r>
      <w:proofErr w:type="spellStart"/>
      <w:r w:rsidRPr="002E6043">
        <w:rPr>
          <w:rFonts w:ascii="Times New Roman" w:hAnsi="Times New Roman" w:cs="Times New Roman"/>
          <w:szCs w:val="24"/>
        </w:rPr>
        <w:t>нанопрепаратов</w:t>
      </w:r>
      <w:proofErr w:type="spellEnd"/>
      <w:r w:rsidRPr="002E6043">
        <w:rPr>
          <w:rFonts w:ascii="Times New Roman" w:hAnsi="Times New Roman" w:cs="Times New Roman"/>
          <w:szCs w:val="24"/>
        </w:rPr>
        <w:t xml:space="preserve"> в </w:t>
      </w:r>
      <w:proofErr w:type="spellStart"/>
      <w:r w:rsidRPr="002E6043">
        <w:rPr>
          <w:rFonts w:ascii="Times New Roman" w:hAnsi="Times New Roman" w:cs="Times New Roman"/>
          <w:szCs w:val="24"/>
        </w:rPr>
        <w:t>биосредах</w:t>
      </w:r>
      <w:proofErr w:type="spellEnd"/>
      <w:r w:rsidRPr="002E6043">
        <w:rPr>
          <w:rFonts w:ascii="Times New Roman" w:hAnsi="Times New Roman" w:cs="Times New Roman"/>
          <w:szCs w:val="24"/>
        </w:rPr>
        <w:t>, органах, тканях организма.</w:t>
      </w:r>
    </w:p>
    <w:p w:rsidR="00623561" w:rsidRPr="002E6043" w:rsidRDefault="004700D9" w:rsidP="00623561">
      <w:pPr>
        <w:spacing w:after="0" w:line="312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2E6043">
        <w:rPr>
          <w:rFonts w:ascii="Times New Roman" w:hAnsi="Times New Roman" w:cs="Times New Roman"/>
          <w:szCs w:val="24"/>
        </w:rPr>
        <w:t xml:space="preserve"> </w:t>
      </w:r>
    </w:p>
    <w:p w:rsidR="00707C9A" w:rsidRPr="002E6043" w:rsidRDefault="00707C9A" w:rsidP="00623561">
      <w:pPr>
        <w:spacing w:after="0" w:line="312" w:lineRule="auto"/>
        <w:ind w:firstLine="708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2E6043">
        <w:rPr>
          <w:rFonts w:ascii="Times New Roman" w:eastAsia="Times New Roman" w:hAnsi="Times New Roman" w:cs="Times New Roman"/>
          <w:szCs w:val="24"/>
          <w:lang w:eastAsia="ru-RU"/>
        </w:rPr>
        <w:t xml:space="preserve">На основании </w:t>
      </w:r>
      <w:r w:rsidR="00B076EF" w:rsidRPr="002E6043">
        <w:rPr>
          <w:rFonts w:ascii="Times New Roman" w:eastAsia="Times New Roman" w:hAnsi="Times New Roman" w:cs="Times New Roman"/>
          <w:szCs w:val="24"/>
          <w:lang w:eastAsia="ru-RU"/>
        </w:rPr>
        <w:t xml:space="preserve">изложенных </w:t>
      </w:r>
      <w:r w:rsidRPr="002E6043">
        <w:rPr>
          <w:rFonts w:ascii="Times New Roman" w:eastAsia="Times New Roman" w:hAnsi="Times New Roman" w:cs="Times New Roman"/>
          <w:szCs w:val="24"/>
          <w:lang w:eastAsia="ru-RU"/>
        </w:rPr>
        <w:t xml:space="preserve">материалов  </w:t>
      </w:r>
      <w:r w:rsidR="007568C5" w:rsidRPr="002E6043">
        <w:rPr>
          <w:rFonts w:ascii="Times New Roman" w:eastAsia="Times New Roman" w:hAnsi="Times New Roman" w:cs="Times New Roman"/>
          <w:b/>
          <w:szCs w:val="24"/>
          <w:lang w:eastAsia="ru-RU"/>
        </w:rPr>
        <w:t>приня</w:t>
      </w:r>
      <w:r w:rsidRPr="002E6043">
        <w:rPr>
          <w:rFonts w:ascii="Times New Roman" w:eastAsia="Times New Roman" w:hAnsi="Times New Roman" w:cs="Times New Roman"/>
          <w:b/>
          <w:szCs w:val="24"/>
          <w:lang w:eastAsia="ru-RU"/>
        </w:rPr>
        <w:t>то</w:t>
      </w:r>
      <w:r w:rsidR="007568C5" w:rsidRPr="002E6043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Решение</w:t>
      </w:r>
      <w:r w:rsidR="00B076EF" w:rsidRPr="002E6043">
        <w:rPr>
          <w:rFonts w:ascii="Times New Roman" w:eastAsia="Times New Roman" w:hAnsi="Times New Roman" w:cs="Times New Roman"/>
          <w:szCs w:val="24"/>
          <w:lang w:eastAsia="ru-RU"/>
        </w:rPr>
        <w:t xml:space="preserve"> п</w:t>
      </w:r>
      <w:r w:rsidR="00B076EF" w:rsidRPr="002E6043">
        <w:rPr>
          <w:rFonts w:ascii="Times New Roman" w:hAnsi="Times New Roman" w:cs="Times New Roman"/>
          <w:szCs w:val="24"/>
        </w:rPr>
        <w:t xml:space="preserve">ринять  к сведению и одобрить </w:t>
      </w:r>
      <w:r w:rsidR="00B076EF" w:rsidRPr="002E6043">
        <w:rPr>
          <w:rFonts w:ascii="Times New Roman" w:eastAsia="Times New Roman" w:hAnsi="Times New Roman" w:cs="Times New Roman"/>
          <w:szCs w:val="24"/>
          <w:lang w:eastAsia="ru-RU"/>
        </w:rPr>
        <w:t>представленные направления исследований, шире использовать лучшие практики, в том числе:</w:t>
      </w:r>
    </w:p>
    <w:p w:rsidR="0027196F" w:rsidRPr="002E6043" w:rsidRDefault="0027196F" w:rsidP="00807656">
      <w:pPr>
        <w:spacing w:before="240" w:after="0" w:line="312" w:lineRule="auto"/>
        <w:jc w:val="both"/>
        <w:rPr>
          <w:rFonts w:ascii="Times New Roman" w:hAnsi="Times New Roman" w:cs="Times New Roman"/>
          <w:szCs w:val="24"/>
        </w:rPr>
      </w:pPr>
      <w:r w:rsidRPr="002E6043">
        <w:rPr>
          <w:rFonts w:ascii="Times New Roman" w:eastAsia="Times New Roman" w:hAnsi="Times New Roman" w:cs="Times New Roman"/>
          <w:szCs w:val="24"/>
          <w:lang w:eastAsia="ru-RU"/>
        </w:rPr>
        <w:t>- продолжить разработку и апробацию принципов цифрового медико-экологического мониторинга на примере  проекта «Цифровой Байкал»;</w:t>
      </w:r>
    </w:p>
    <w:p w:rsidR="00B076EF" w:rsidRPr="002E6043" w:rsidRDefault="00B076EF" w:rsidP="00807656">
      <w:pPr>
        <w:pStyle w:val="Default"/>
        <w:spacing w:before="240" w:line="312" w:lineRule="auto"/>
        <w:jc w:val="both"/>
        <w:rPr>
          <w:sz w:val="22"/>
        </w:rPr>
      </w:pPr>
      <w:r w:rsidRPr="002E6043">
        <w:rPr>
          <w:sz w:val="22"/>
        </w:rPr>
        <w:t>- внедрять современные методы статистического анализа массивов первичных данных о содержан</w:t>
      </w:r>
      <w:proofErr w:type="gramStart"/>
      <w:r w:rsidRPr="002E6043">
        <w:rPr>
          <w:sz w:val="22"/>
        </w:rPr>
        <w:t>ии аэ</w:t>
      </w:r>
      <w:proofErr w:type="gramEnd"/>
      <w:r w:rsidRPr="002E6043">
        <w:rPr>
          <w:sz w:val="22"/>
        </w:rPr>
        <w:t>розолей различной дисперсности в приземном слое  атмосферы, воздухе рабочей зоны и воздухе  зоны дыхания при персонифицированном мониторинге;</w:t>
      </w:r>
    </w:p>
    <w:p w:rsidR="00707C9A" w:rsidRPr="002E6043" w:rsidRDefault="00B076EF" w:rsidP="00807656">
      <w:pPr>
        <w:pStyle w:val="Default"/>
        <w:spacing w:before="240" w:line="312" w:lineRule="auto"/>
        <w:jc w:val="both"/>
        <w:rPr>
          <w:sz w:val="22"/>
        </w:rPr>
      </w:pPr>
      <w:r w:rsidRPr="002E6043">
        <w:rPr>
          <w:sz w:val="22"/>
        </w:rPr>
        <w:t xml:space="preserve">- </w:t>
      </w:r>
      <w:r w:rsidR="00707C9A" w:rsidRPr="002E6043">
        <w:rPr>
          <w:sz w:val="22"/>
        </w:rPr>
        <w:t xml:space="preserve">расширить объем лабораторных исследований качества атмосферного воздуха, воздуха закрытых </w:t>
      </w:r>
      <w:r w:rsidRPr="002E6043">
        <w:rPr>
          <w:sz w:val="22"/>
        </w:rPr>
        <w:t xml:space="preserve">учебных и спортивных </w:t>
      </w:r>
      <w:r w:rsidR="00707C9A" w:rsidRPr="002E6043">
        <w:rPr>
          <w:sz w:val="22"/>
        </w:rPr>
        <w:t xml:space="preserve">помещений, питьевой воды, горячего школьного питания общеобразовательных организаций; </w:t>
      </w:r>
    </w:p>
    <w:p w:rsidR="00B076EF" w:rsidRPr="002E6043" w:rsidRDefault="00B076EF" w:rsidP="00807656">
      <w:pPr>
        <w:pStyle w:val="Default"/>
        <w:spacing w:before="240" w:line="312" w:lineRule="auto"/>
        <w:jc w:val="both"/>
        <w:rPr>
          <w:sz w:val="22"/>
        </w:rPr>
      </w:pPr>
      <w:r w:rsidRPr="002E6043">
        <w:rPr>
          <w:sz w:val="22"/>
        </w:rPr>
        <w:t xml:space="preserve">- инициировать проведение </w:t>
      </w:r>
      <w:proofErr w:type="spellStart"/>
      <w:r w:rsidRPr="002E6043">
        <w:rPr>
          <w:sz w:val="22"/>
        </w:rPr>
        <w:t>мультицентровых</w:t>
      </w:r>
      <w:proofErr w:type="spellEnd"/>
      <w:r w:rsidRPr="002E6043">
        <w:rPr>
          <w:sz w:val="22"/>
        </w:rPr>
        <w:t xml:space="preserve"> исследований по</w:t>
      </w:r>
      <w:r w:rsidR="00807656" w:rsidRPr="002E6043">
        <w:rPr>
          <w:sz w:val="22"/>
        </w:rPr>
        <w:t xml:space="preserve"> оценке </w:t>
      </w:r>
      <w:proofErr w:type="spellStart"/>
      <w:r w:rsidR="00807656" w:rsidRPr="002E6043">
        <w:rPr>
          <w:sz w:val="22"/>
        </w:rPr>
        <w:t>офтальмоэргичных</w:t>
      </w:r>
      <w:proofErr w:type="spellEnd"/>
      <w:r w:rsidR="00807656" w:rsidRPr="002E6043">
        <w:rPr>
          <w:sz w:val="22"/>
        </w:rPr>
        <w:t xml:space="preserve"> характеристик контента, представляемого с помощью электронных средств обучения,  </w:t>
      </w:r>
      <w:r w:rsidRPr="002E6043">
        <w:rPr>
          <w:sz w:val="22"/>
        </w:rPr>
        <w:t xml:space="preserve"> влиянию цифровой образовательной среды на различные группы обучающихся, включая студентов средних и высших учебных заведений</w:t>
      </w:r>
      <w:r w:rsidR="00A320A3" w:rsidRPr="002E6043">
        <w:rPr>
          <w:sz w:val="22"/>
        </w:rPr>
        <w:t>;</w:t>
      </w:r>
    </w:p>
    <w:p w:rsidR="00A320A3" w:rsidRPr="002E6043" w:rsidRDefault="00A320A3" w:rsidP="00807656">
      <w:pPr>
        <w:pStyle w:val="Default"/>
        <w:spacing w:before="240" w:line="312" w:lineRule="auto"/>
        <w:jc w:val="both"/>
        <w:rPr>
          <w:sz w:val="22"/>
        </w:rPr>
      </w:pPr>
      <w:r w:rsidRPr="002E6043">
        <w:rPr>
          <w:sz w:val="22"/>
        </w:rPr>
        <w:t>-  запросить экспертное мнение СО РАН по второму перечню сибирских городов в ФП «Чистый воздух»;</w:t>
      </w:r>
    </w:p>
    <w:p w:rsidR="00A320A3" w:rsidRPr="002E6043" w:rsidRDefault="00A320A3" w:rsidP="00807656">
      <w:pPr>
        <w:pStyle w:val="Default"/>
        <w:spacing w:before="240" w:line="312" w:lineRule="auto"/>
        <w:jc w:val="both"/>
        <w:rPr>
          <w:sz w:val="22"/>
        </w:rPr>
      </w:pPr>
      <w:r w:rsidRPr="002E6043">
        <w:rPr>
          <w:sz w:val="22"/>
        </w:rPr>
        <w:t>-включить в нормативные документы по планированию городов требование о доступности зеленых пространств согласно  рекомендациям ЕРБ ВОЗ  - 15 мин. и обеспеченность зелеными насаждениями – 9м2 на человека;</w:t>
      </w:r>
    </w:p>
    <w:p w:rsidR="00A320A3" w:rsidRPr="002E6043" w:rsidRDefault="00A320A3" w:rsidP="00807656">
      <w:pPr>
        <w:pStyle w:val="Default"/>
        <w:spacing w:before="240" w:line="312" w:lineRule="auto"/>
        <w:jc w:val="both"/>
        <w:rPr>
          <w:sz w:val="22"/>
        </w:rPr>
      </w:pPr>
      <w:r w:rsidRPr="002E6043">
        <w:rPr>
          <w:sz w:val="22"/>
        </w:rPr>
        <w:t>- инициировать перевод управление зелеными насаждениями из ЖКХ  в органы природопользования, а стратегию развития в архитектурно-планировочные организации;</w:t>
      </w:r>
    </w:p>
    <w:p w:rsidR="00623561" w:rsidRPr="002E6043" w:rsidRDefault="00623561" w:rsidP="006E7AF6">
      <w:pPr>
        <w:pStyle w:val="Default"/>
        <w:spacing w:line="312" w:lineRule="auto"/>
        <w:jc w:val="both"/>
        <w:rPr>
          <w:sz w:val="22"/>
        </w:rPr>
      </w:pPr>
    </w:p>
    <w:p w:rsidR="00A320A3" w:rsidRPr="002E6043" w:rsidRDefault="00A320A3" w:rsidP="006E7AF6">
      <w:pPr>
        <w:pStyle w:val="Default"/>
        <w:spacing w:line="312" w:lineRule="auto"/>
        <w:jc w:val="both"/>
        <w:rPr>
          <w:sz w:val="22"/>
        </w:rPr>
      </w:pPr>
      <w:r w:rsidRPr="002E6043">
        <w:rPr>
          <w:sz w:val="22"/>
        </w:rPr>
        <w:t>- предусмотреть в качестве индикаторов эффективности программы «Чистый воздух» показатели снижения потенциального и реализованного (эпидемиологического) риска здоровью населения, в соответствии со спецификой загрязнения атмосферного воздуха городов</w:t>
      </w:r>
      <w:r w:rsidR="00670182" w:rsidRPr="002E6043">
        <w:rPr>
          <w:sz w:val="22"/>
        </w:rPr>
        <w:t>;</w:t>
      </w:r>
    </w:p>
    <w:p w:rsidR="00D02F5C" w:rsidRPr="002E6043" w:rsidRDefault="00D02F5C" w:rsidP="006E7AF6">
      <w:pPr>
        <w:pStyle w:val="Default"/>
        <w:jc w:val="both"/>
        <w:rPr>
          <w:szCs w:val="26"/>
        </w:rPr>
      </w:pPr>
    </w:p>
    <w:p w:rsidR="00827891" w:rsidRPr="002E6043" w:rsidRDefault="00D02F5C" w:rsidP="006E7AF6">
      <w:pPr>
        <w:pStyle w:val="Default"/>
        <w:spacing w:line="276" w:lineRule="auto"/>
        <w:jc w:val="both"/>
        <w:rPr>
          <w:sz w:val="22"/>
        </w:rPr>
      </w:pPr>
      <w:r w:rsidRPr="002E6043">
        <w:rPr>
          <w:sz w:val="22"/>
        </w:rPr>
        <w:t xml:space="preserve">- продолжить изучение роли нейрофизиологических, </w:t>
      </w:r>
      <w:proofErr w:type="spellStart"/>
      <w:r w:rsidRPr="002E6043">
        <w:rPr>
          <w:sz w:val="22"/>
        </w:rPr>
        <w:t>иммуно</w:t>
      </w:r>
      <w:proofErr w:type="spellEnd"/>
      <w:r w:rsidRPr="002E6043">
        <w:rPr>
          <w:sz w:val="22"/>
        </w:rPr>
        <w:t>-биохимических и молекулярно-генетических механизмов развития профессиональных заболеваний, вызванных неблагоприятными факторами производственной среды (физическими, химическими, биологическими) и высокими нервно-психическими нагрузками</w:t>
      </w:r>
      <w:r w:rsidR="00966FBF" w:rsidRPr="002E6043">
        <w:rPr>
          <w:sz w:val="22"/>
        </w:rPr>
        <w:t xml:space="preserve">, связанными с профессиональной </w:t>
      </w:r>
      <w:r w:rsidR="00966FBF" w:rsidRPr="002E6043">
        <w:rPr>
          <w:sz w:val="22"/>
        </w:rPr>
        <w:lastRenderedPageBreak/>
        <w:t>деятельностью, для научного обоснования и разработки персонифицированных технологий диагностики и лечения</w:t>
      </w:r>
      <w:r w:rsidR="00670182" w:rsidRPr="002E6043">
        <w:rPr>
          <w:sz w:val="22"/>
        </w:rPr>
        <w:t>;</w:t>
      </w:r>
    </w:p>
    <w:p w:rsidR="0029302F" w:rsidRPr="002E6043" w:rsidRDefault="001B5B1B" w:rsidP="0029302F">
      <w:pPr>
        <w:pStyle w:val="Default"/>
        <w:spacing w:before="240" w:line="312" w:lineRule="auto"/>
        <w:jc w:val="both"/>
        <w:rPr>
          <w:sz w:val="22"/>
        </w:rPr>
      </w:pPr>
      <w:r w:rsidRPr="002E6043">
        <w:rPr>
          <w:sz w:val="22"/>
        </w:rPr>
        <w:t xml:space="preserve">- продолжить разработку </w:t>
      </w:r>
      <w:r w:rsidR="006E7AF6" w:rsidRPr="002E6043">
        <w:rPr>
          <w:sz w:val="22"/>
        </w:rPr>
        <w:t xml:space="preserve">и внедрение </w:t>
      </w:r>
      <w:r w:rsidRPr="002E6043">
        <w:rPr>
          <w:sz w:val="22"/>
        </w:rPr>
        <w:t xml:space="preserve">автоматизированных информационных систем персонализированного прогнозирования риска развития профессиональных и </w:t>
      </w:r>
      <w:proofErr w:type="spellStart"/>
      <w:r w:rsidRPr="002E6043">
        <w:rPr>
          <w:sz w:val="22"/>
        </w:rPr>
        <w:t>производственно</w:t>
      </w:r>
      <w:proofErr w:type="spellEnd"/>
      <w:r w:rsidRPr="002E6043">
        <w:rPr>
          <w:sz w:val="22"/>
        </w:rPr>
        <w:t xml:space="preserve"> обусловленных заболеваний для управления профессиональными рисками здоровью работающих</w:t>
      </w:r>
      <w:r w:rsidR="0029302F" w:rsidRPr="002E6043">
        <w:rPr>
          <w:sz w:val="22"/>
        </w:rPr>
        <w:t xml:space="preserve">; </w:t>
      </w:r>
    </w:p>
    <w:p w:rsidR="0029302F" w:rsidRPr="002E6043" w:rsidRDefault="0029302F" w:rsidP="0029302F">
      <w:pPr>
        <w:pStyle w:val="Default"/>
        <w:spacing w:before="240" w:line="312" w:lineRule="auto"/>
        <w:jc w:val="both"/>
        <w:rPr>
          <w:sz w:val="22"/>
        </w:rPr>
      </w:pPr>
      <w:r w:rsidRPr="002E6043">
        <w:rPr>
          <w:sz w:val="22"/>
        </w:rPr>
        <w:t>- при гигиеническом нормирован</w:t>
      </w:r>
      <w:proofErr w:type="gramStart"/>
      <w:r w:rsidRPr="002E6043">
        <w:rPr>
          <w:sz w:val="22"/>
        </w:rPr>
        <w:t>ии аэ</w:t>
      </w:r>
      <w:proofErr w:type="gramEnd"/>
      <w:r w:rsidRPr="002E6043">
        <w:rPr>
          <w:sz w:val="22"/>
        </w:rPr>
        <w:t xml:space="preserve">розолей </w:t>
      </w:r>
      <w:proofErr w:type="spellStart"/>
      <w:r w:rsidRPr="002E6043">
        <w:rPr>
          <w:sz w:val="22"/>
        </w:rPr>
        <w:t>наноразмерной</w:t>
      </w:r>
      <w:proofErr w:type="spellEnd"/>
      <w:r w:rsidRPr="002E6043">
        <w:rPr>
          <w:sz w:val="22"/>
        </w:rPr>
        <w:t xml:space="preserve"> фракции в приземном слое  атмосферы, воздухе рабочей зоны и воздухе  зоны дыхания учитывать наряду с концентрацией различную дисперсность </w:t>
      </w:r>
      <w:proofErr w:type="spellStart"/>
      <w:r w:rsidRPr="002E6043">
        <w:rPr>
          <w:sz w:val="22"/>
        </w:rPr>
        <w:t>наночастиц</w:t>
      </w:r>
      <w:proofErr w:type="spellEnd"/>
      <w:r w:rsidRPr="002E6043">
        <w:rPr>
          <w:sz w:val="22"/>
        </w:rPr>
        <w:t>;</w:t>
      </w:r>
    </w:p>
    <w:p w:rsidR="0029302F" w:rsidRPr="002E6043" w:rsidRDefault="0029302F" w:rsidP="0029302F">
      <w:pPr>
        <w:pStyle w:val="Default"/>
        <w:spacing w:before="240" w:line="312" w:lineRule="auto"/>
        <w:jc w:val="both"/>
        <w:rPr>
          <w:sz w:val="22"/>
        </w:rPr>
      </w:pPr>
      <w:r w:rsidRPr="002E6043">
        <w:rPr>
          <w:sz w:val="22"/>
        </w:rPr>
        <w:t>- возобновить регулярное проведение международной научно-практической  конференции «</w:t>
      </w:r>
      <w:proofErr w:type="spellStart"/>
      <w:r w:rsidRPr="002E6043">
        <w:rPr>
          <w:sz w:val="22"/>
        </w:rPr>
        <w:t>Наноматериалы</w:t>
      </w:r>
      <w:proofErr w:type="spellEnd"/>
      <w:r w:rsidRPr="002E6043">
        <w:rPr>
          <w:sz w:val="22"/>
        </w:rPr>
        <w:t xml:space="preserve"> и живые системы» (</w:t>
      </w:r>
      <w:r w:rsidRPr="002E6043">
        <w:rPr>
          <w:sz w:val="22"/>
          <w:lang w:val="en-US"/>
        </w:rPr>
        <w:t>NSL</w:t>
      </w:r>
      <w:r w:rsidRPr="002E6043">
        <w:rPr>
          <w:sz w:val="22"/>
        </w:rPr>
        <w:t xml:space="preserve">); </w:t>
      </w:r>
    </w:p>
    <w:p w:rsidR="0029302F" w:rsidRPr="002E6043" w:rsidRDefault="0029302F" w:rsidP="0029302F">
      <w:pPr>
        <w:pStyle w:val="Default"/>
        <w:spacing w:before="240" w:line="312" w:lineRule="auto"/>
        <w:jc w:val="both"/>
        <w:rPr>
          <w:sz w:val="22"/>
        </w:rPr>
      </w:pPr>
      <w:r w:rsidRPr="002E6043">
        <w:rPr>
          <w:sz w:val="22"/>
        </w:rPr>
        <w:t xml:space="preserve">- предусмотреть возможность научных стажировок на рабочих местах в ведущих учреждениях образования и науки для молодых ученых по проблемам </w:t>
      </w:r>
      <w:proofErr w:type="spellStart"/>
      <w:r w:rsidRPr="002E6043">
        <w:rPr>
          <w:sz w:val="22"/>
        </w:rPr>
        <w:t>нанотоксикологии</w:t>
      </w:r>
      <w:proofErr w:type="spellEnd"/>
      <w:r w:rsidRPr="002E6043">
        <w:rPr>
          <w:sz w:val="22"/>
        </w:rPr>
        <w:t xml:space="preserve"> и  </w:t>
      </w:r>
      <w:proofErr w:type="spellStart"/>
      <w:r w:rsidRPr="002E6043">
        <w:rPr>
          <w:sz w:val="22"/>
        </w:rPr>
        <w:t>нанобезопасности</w:t>
      </w:r>
      <w:proofErr w:type="spellEnd"/>
      <w:r w:rsidRPr="002E6043">
        <w:rPr>
          <w:sz w:val="22"/>
        </w:rPr>
        <w:t>;</w:t>
      </w:r>
    </w:p>
    <w:p w:rsidR="0029302F" w:rsidRPr="002E6043" w:rsidRDefault="0029302F" w:rsidP="0029302F">
      <w:pPr>
        <w:pStyle w:val="Default"/>
        <w:spacing w:before="240" w:line="312" w:lineRule="auto"/>
        <w:jc w:val="both"/>
        <w:rPr>
          <w:sz w:val="22"/>
        </w:rPr>
      </w:pPr>
      <w:r w:rsidRPr="002E6043">
        <w:rPr>
          <w:sz w:val="22"/>
        </w:rPr>
        <w:t xml:space="preserve">-подготовить учебное пособие по </w:t>
      </w:r>
      <w:proofErr w:type="spellStart"/>
      <w:r w:rsidRPr="002E6043">
        <w:rPr>
          <w:sz w:val="22"/>
        </w:rPr>
        <w:t>нанотоксикологии</w:t>
      </w:r>
      <w:proofErr w:type="spellEnd"/>
      <w:r w:rsidRPr="002E6043">
        <w:rPr>
          <w:sz w:val="22"/>
        </w:rPr>
        <w:t xml:space="preserve"> с участием ведущих сотрудников </w:t>
      </w:r>
      <w:r w:rsidR="00C77A17" w:rsidRPr="002E6043">
        <w:rPr>
          <w:sz w:val="22"/>
        </w:rPr>
        <w:t>ФГБОУ ВО «Казанский государственный медицинский университет» Минздрава России</w:t>
      </w:r>
      <w:r w:rsidRPr="002E6043">
        <w:rPr>
          <w:sz w:val="22"/>
        </w:rPr>
        <w:t>,</w:t>
      </w:r>
      <w:r w:rsidR="00C77A17" w:rsidRPr="002E6043">
        <w:rPr>
          <w:sz w:val="22"/>
        </w:rPr>
        <w:t xml:space="preserve"> </w:t>
      </w:r>
      <w:r w:rsidR="007A73C9" w:rsidRPr="002E6043">
        <w:rPr>
          <w:sz w:val="22"/>
        </w:rPr>
        <w:t>ФБУ</w:t>
      </w:r>
      <w:r w:rsidR="00E021A3" w:rsidRPr="002E6043">
        <w:rPr>
          <w:sz w:val="22"/>
        </w:rPr>
        <w:t>Н</w:t>
      </w:r>
      <w:r w:rsidR="007A73C9" w:rsidRPr="002E6043">
        <w:rPr>
          <w:sz w:val="22"/>
        </w:rPr>
        <w:t xml:space="preserve"> «Екатеринбургский медицинский</w:t>
      </w:r>
      <w:r w:rsidR="00E021A3" w:rsidRPr="002E6043">
        <w:rPr>
          <w:sz w:val="22"/>
        </w:rPr>
        <w:t>-</w:t>
      </w:r>
      <w:r w:rsidR="007A73C9" w:rsidRPr="002E6043">
        <w:rPr>
          <w:sz w:val="22"/>
        </w:rPr>
        <w:t xml:space="preserve">научный центр профилактики и охраны здоровья рабочих промышленных предприятий» </w:t>
      </w:r>
      <w:proofErr w:type="spellStart"/>
      <w:r w:rsidR="007A73C9" w:rsidRPr="002E6043">
        <w:rPr>
          <w:sz w:val="22"/>
        </w:rPr>
        <w:t>Роспотребнадзора</w:t>
      </w:r>
      <w:proofErr w:type="spellEnd"/>
      <w:r w:rsidR="007A73C9" w:rsidRPr="002E6043">
        <w:rPr>
          <w:sz w:val="22"/>
        </w:rPr>
        <w:t xml:space="preserve"> РФ, ФГБНУ «Восточно-Сибирский институт медико-экологических исследований».</w:t>
      </w:r>
      <w:r w:rsidRPr="002E6043">
        <w:rPr>
          <w:sz w:val="22"/>
        </w:rPr>
        <w:t xml:space="preserve"> </w:t>
      </w:r>
    </w:p>
    <w:p w:rsidR="001B5B1B" w:rsidRPr="002E6043" w:rsidRDefault="001B5B1B" w:rsidP="006E7AF6">
      <w:pPr>
        <w:pStyle w:val="Default"/>
        <w:spacing w:line="276" w:lineRule="auto"/>
        <w:jc w:val="both"/>
        <w:rPr>
          <w:sz w:val="22"/>
        </w:rPr>
      </w:pPr>
    </w:p>
    <w:p w:rsidR="00F75FC3" w:rsidRPr="002E6043" w:rsidRDefault="00F75FC3" w:rsidP="00A320A3">
      <w:pPr>
        <w:pStyle w:val="Default"/>
        <w:jc w:val="both"/>
        <w:rPr>
          <w:szCs w:val="26"/>
        </w:rPr>
      </w:pPr>
    </w:p>
    <w:p w:rsidR="00F75FC3" w:rsidRPr="002E6043" w:rsidRDefault="00F75FC3" w:rsidP="00A320A3">
      <w:pPr>
        <w:pStyle w:val="Default"/>
        <w:jc w:val="both"/>
        <w:rPr>
          <w:szCs w:val="26"/>
        </w:rPr>
      </w:pPr>
    </w:p>
    <w:p w:rsidR="001B5B1B" w:rsidRPr="002E6043" w:rsidRDefault="001B5B1B" w:rsidP="00A320A3">
      <w:pPr>
        <w:pStyle w:val="Default"/>
        <w:jc w:val="both"/>
        <w:rPr>
          <w:szCs w:val="26"/>
        </w:rPr>
      </w:pPr>
    </w:p>
    <w:p w:rsidR="001B5B1B" w:rsidRDefault="001B5B1B" w:rsidP="00A320A3">
      <w:pPr>
        <w:pStyle w:val="Default"/>
        <w:jc w:val="both"/>
        <w:rPr>
          <w:sz w:val="26"/>
          <w:szCs w:val="26"/>
        </w:rPr>
      </w:pPr>
    </w:p>
    <w:p w:rsidR="001B5B1B" w:rsidRDefault="001B5B1B" w:rsidP="00A320A3">
      <w:pPr>
        <w:pStyle w:val="Default"/>
        <w:jc w:val="both"/>
        <w:rPr>
          <w:sz w:val="26"/>
          <w:szCs w:val="26"/>
        </w:rPr>
      </w:pPr>
    </w:p>
    <w:p w:rsidR="005E491E" w:rsidRDefault="005E491E" w:rsidP="00A320A3">
      <w:pPr>
        <w:pStyle w:val="Default"/>
        <w:jc w:val="both"/>
        <w:rPr>
          <w:sz w:val="26"/>
          <w:szCs w:val="26"/>
        </w:rPr>
      </w:pPr>
    </w:p>
    <w:sectPr w:rsidR="005E4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123B3"/>
    <w:multiLevelType w:val="hybridMultilevel"/>
    <w:tmpl w:val="776021EC"/>
    <w:lvl w:ilvl="0" w:tplc="D69E21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AC2AF1"/>
    <w:multiLevelType w:val="hybridMultilevel"/>
    <w:tmpl w:val="23AA98C8"/>
    <w:lvl w:ilvl="0" w:tplc="B1D0ED22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CA919CC"/>
    <w:multiLevelType w:val="hybridMultilevel"/>
    <w:tmpl w:val="A9E4FF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D586D29"/>
    <w:multiLevelType w:val="hybridMultilevel"/>
    <w:tmpl w:val="E86E7092"/>
    <w:lvl w:ilvl="0" w:tplc="FFFFFFFF">
      <w:start w:val="1"/>
      <w:numFmt w:val="bullet"/>
      <w:lvlText w:val="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8A751DB"/>
    <w:multiLevelType w:val="hybridMultilevel"/>
    <w:tmpl w:val="24C86B60"/>
    <w:lvl w:ilvl="0" w:tplc="C52A59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56D7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3498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5A83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D6A3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409F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EAF1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1A31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02DB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69A409AC"/>
    <w:multiLevelType w:val="hybridMultilevel"/>
    <w:tmpl w:val="6162703C"/>
    <w:lvl w:ilvl="0" w:tplc="296465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E0BA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9A3A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3ACC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AE6A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E8D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3C7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C88B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1A3E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C70"/>
    <w:rsid w:val="001437B3"/>
    <w:rsid w:val="001B5B1B"/>
    <w:rsid w:val="00212C70"/>
    <w:rsid w:val="0027196F"/>
    <w:rsid w:val="0029302F"/>
    <w:rsid w:val="002E6043"/>
    <w:rsid w:val="00322E92"/>
    <w:rsid w:val="004700D9"/>
    <w:rsid w:val="00564ED2"/>
    <w:rsid w:val="005E491E"/>
    <w:rsid w:val="00623561"/>
    <w:rsid w:val="00667049"/>
    <w:rsid w:val="00670182"/>
    <w:rsid w:val="006E7AF6"/>
    <w:rsid w:val="00702847"/>
    <w:rsid w:val="00707C9A"/>
    <w:rsid w:val="0073659D"/>
    <w:rsid w:val="007568C5"/>
    <w:rsid w:val="007A73C9"/>
    <w:rsid w:val="00807656"/>
    <w:rsid w:val="00827891"/>
    <w:rsid w:val="00966FBF"/>
    <w:rsid w:val="00A320A3"/>
    <w:rsid w:val="00AA6DAF"/>
    <w:rsid w:val="00AC6104"/>
    <w:rsid w:val="00AD243C"/>
    <w:rsid w:val="00B076EF"/>
    <w:rsid w:val="00B66B0B"/>
    <w:rsid w:val="00B84DCB"/>
    <w:rsid w:val="00C77A17"/>
    <w:rsid w:val="00D02F5C"/>
    <w:rsid w:val="00D831E3"/>
    <w:rsid w:val="00D86579"/>
    <w:rsid w:val="00DB3961"/>
    <w:rsid w:val="00DF0D89"/>
    <w:rsid w:val="00E021A3"/>
    <w:rsid w:val="00EC6EEC"/>
    <w:rsid w:val="00EF366F"/>
    <w:rsid w:val="00F461F2"/>
    <w:rsid w:val="00F7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659D"/>
    <w:pPr>
      <w:ind w:left="720"/>
      <w:contextualSpacing/>
    </w:pPr>
  </w:style>
  <w:style w:type="paragraph" w:customStyle="1" w:styleId="Default">
    <w:name w:val="Default"/>
    <w:rsid w:val="007568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C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61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659D"/>
    <w:pPr>
      <w:ind w:left="720"/>
      <w:contextualSpacing/>
    </w:pPr>
  </w:style>
  <w:style w:type="paragraph" w:customStyle="1" w:styleId="Default">
    <w:name w:val="Default"/>
    <w:rsid w:val="007568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C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61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8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5892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31488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69999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9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2715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52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58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997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1118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438</cp:lastModifiedBy>
  <cp:revision>2</cp:revision>
  <cp:lastPrinted>2023-07-06T00:32:00Z</cp:lastPrinted>
  <dcterms:created xsi:type="dcterms:W3CDTF">2023-07-21T07:53:00Z</dcterms:created>
  <dcterms:modified xsi:type="dcterms:W3CDTF">2023-07-21T07:53:00Z</dcterms:modified>
</cp:coreProperties>
</file>